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81575D" w:rsidTr="00062E91">
        <w:tc>
          <w:tcPr>
            <w:tcW w:w="10632" w:type="dxa"/>
          </w:tcPr>
          <w:p w:rsidR="001565FC" w:rsidRPr="0081575D" w:rsidRDefault="001565FC" w:rsidP="001565FC">
            <w:pPr>
              <w:jc w:val="center"/>
              <w:rPr>
                <w:rFonts w:ascii="Times New Roman" w:hAnsi="Times New Roman" w:cs="Times New Roman"/>
                <w:b/>
              </w:rPr>
            </w:pPr>
            <w:r w:rsidRPr="0081575D">
              <w:rPr>
                <w:rFonts w:ascii="Times New Roman" w:hAnsi="Times New Roman" w:cs="Times New Roman"/>
                <w:b/>
              </w:rPr>
              <w:t>Literature Paper 2  Section B:  Anthology Poetry</w:t>
            </w:r>
          </w:p>
          <w:p w:rsidR="001565FC" w:rsidRPr="0081575D" w:rsidRDefault="001565FC" w:rsidP="001565FC">
            <w:pPr>
              <w:jc w:val="center"/>
              <w:rPr>
                <w:rFonts w:ascii="Times New Roman" w:hAnsi="Times New Roman" w:cs="Times New Roman"/>
                <w:b/>
              </w:rPr>
            </w:pPr>
            <w:r w:rsidRPr="0081575D">
              <w:rPr>
                <w:rFonts w:ascii="Times New Roman" w:hAnsi="Times New Roman" w:cs="Times New Roman"/>
                <w:b/>
              </w:rPr>
              <w:t>Learning compendium</w:t>
            </w:r>
          </w:p>
          <w:p w:rsidR="001E0748" w:rsidRPr="0081575D" w:rsidRDefault="00B16128" w:rsidP="00C1439F">
            <w:pPr>
              <w:jc w:val="center"/>
              <w:rPr>
                <w:rFonts w:ascii="Times New Roman" w:hAnsi="Times New Roman" w:cs="Times New Roman"/>
                <w:b/>
              </w:rPr>
            </w:pPr>
            <w:r w:rsidRPr="0081575D">
              <w:rPr>
                <w:rFonts w:ascii="Times New Roman" w:hAnsi="Times New Roman" w:cs="Times New Roman"/>
                <w:b/>
              </w:rPr>
              <w:t>‘</w:t>
            </w:r>
            <w:r w:rsidR="00C1439F" w:rsidRPr="0081575D">
              <w:rPr>
                <w:rFonts w:ascii="Times New Roman" w:hAnsi="Times New Roman" w:cs="Times New Roman"/>
                <w:b/>
              </w:rPr>
              <w:t>Remains’ Armitage</w:t>
            </w:r>
          </w:p>
        </w:tc>
      </w:tr>
      <w:tr w:rsidR="009E62A6" w:rsidRPr="0081575D" w:rsidTr="00062E91">
        <w:tc>
          <w:tcPr>
            <w:tcW w:w="10632" w:type="dxa"/>
          </w:tcPr>
          <w:p w:rsidR="009E62A6" w:rsidRPr="0081575D" w:rsidRDefault="009E62A6" w:rsidP="009E62A6">
            <w:pPr>
              <w:rPr>
                <w:rFonts w:ascii="Times New Roman" w:hAnsi="Times New Roman" w:cs="Times New Roman"/>
                <w:u w:val="single"/>
              </w:rPr>
            </w:pPr>
            <w:r w:rsidRPr="0081575D">
              <w:rPr>
                <w:rFonts w:ascii="Times New Roman" w:hAnsi="Times New Roman" w:cs="Times New Roman"/>
                <w:u w:val="single"/>
              </w:rPr>
              <w:t>Key ideas</w:t>
            </w:r>
          </w:p>
          <w:p w:rsidR="00B16128" w:rsidRPr="0081575D" w:rsidRDefault="00C1439F" w:rsidP="000C291E">
            <w:pPr>
              <w:rPr>
                <w:rFonts w:ascii="Times New Roman" w:hAnsi="Times New Roman" w:cs="Times New Roman"/>
              </w:rPr>
            </w:pPr>
            <w:r w:rsidRPr="0081575D">
              <w:rPr>
                <w:rFonts w:ascii="Times New Roman" w:hAnsi="Times New Roman" w:cs="Times New Roman"/>
              </w:rPr>
              <w:t>*A modern war themed poem from the point of view of a soldier with PTSD.</w:t>
            </w:r>
          </w:p>
          <w:p w:rsidR="00C1439F" w:rsidRPr="0081575D" w:rsidRDefault="00C1439F" w:rsidP="000C291E">
            <w:pPr>
              <w:rPr>
                <w:rFonts w:ascii="Times New Roman" w:hAnsi="Times New Roman" w:cs="Times New Roman"/>
              </w:rPr>
            </w:pPr>
            <w:r w:rsidRPr="0081575D">
              <w:rPr>
                <w:rFonts w:ascii="Times New Roman" w:hAnsi="Times New Roman" w:cs="Times New Roman"/>
              </w:rPr>
              <w:t>*Written as an anecdotal account of a past event and also explores how the speaker is still haunted by the incident in his present day life.</w:t>
            </w:r>
          </w:p>
          <w:p w:rsidR="00643713" w:rsidRPr="0081575D" w:rsidRDefault="00643713" w:rsidP="000C291E">
            <w:pPr>
              <w:rPr>
                <w:rFonts w:ascii="Times New Roman" w:hAnsi="Times New Roman" w:cs="Times New Roman"/>
              </w:rPr>
            </w:pPr>
            <w:r w:rsidRPr="0081575D">
              <w:rPr>
                <w:rFonts w:ascii="Times New Roman" w:hAnsi="Times New Roman" w:cs="Times New Roman"/>
              </w:rPr>
              <w:t>*The speaker of the poem is a serviceman who has returned from Iraq.</w:t>
            </w:r>
          </w:p>
          <w:p w:rsidR="00643713" w:rsidRPr="0081575D" w:rsidRDefault="00643713" w:rsidP="000C291E">
            <w:pPr>
              <w:rPr>
                <w:rFonts w:ascii="Times New Roman" w:hAnsi="Times New Roman" w:cs="Times New Roman"/>
              </w:rPr>
            </w:pPr>
            <w:r w:rsidRPr="0081575D">
              <w:rPr>
                <w:rFonts w:ascii="Times New Roman" w:hAnsi="Times New Roman" w:cs="Times New Roman"/>
              </w:rPr>
              <w:t>*Armitage interviewed soldiers from the Iraq War in order to research and write the poem.</w:t>
            </w:r>
            <w:r w:rsidR="00E83F7F" w:rsidRPr="0081575D">
              <w:rPr>
                <w:rFonts w:ascii="Times New Roman" w:hAnsi="Times New Roman" w:cs="Times New Roman"/>
              </w:rPr>
              <w:t xml:space="preserve">  It was written to coincide with a TV documentary about those returning home from war with PTSD.  It is based on Guardsman </w:t>
            </w:r>
            <w:proofErr w:type="spellStart"/>
            <w:r w:rsidR="00E83F7F" w:rsidRPr="0081575D">
              <w:rPr>
                <w:rFonts w:ascii="Times New Roman" w:hAnsi="Times New Roman" w:cs="Times New Roman"/>
              </w:rPr>
              <w:t>Tromans</w:t>
            </w:r>
            <w:proofErr w:type="spellEnd"/>
            <w:r w:rsidR="00E83F7F" w:rsidRPr="0081575D">
              <w:rPr>
                <w:rFonts w:ascii="Times New Roman" w:hAnsi="Times New Roman" w:cs="Times New Roman"/>
              </w:rPr>
              <w:t xml:space="preserve">, who fought in Iraq in 2003.  </w:t>
            </w:r>
          </w:p>
          <w:p w:rsidR="00C1439F" w:rsidRPr="0081575D" w:rsidRDefault="00472064" w:rsidP="000C291E">
            <w:pPr>
              <w:rPr>
                <w:rFonts w:ascii="Times New Roman" w:hAnsi="Times New Roman" w:cs="Times New Roman"/>
              </w:rPr>
            </w:pPr>
            <w:r w:rsidRPr="0081575D">
              <w:rPr>
                <w:rFonts w:ascii="Times New Roman" w:hAnsi="Times New Roman" w:cs="Times New Roman"/>
              </w:rPr>
              <w:t>*Armitage said ‘These are poems of survivors- the damaged exhausted men who return from war in body but never, wholly, in mind.’</w:t>
            </w:r>
          </w:p>
        </w:tc>
      </w:tr>
      <w:tr w:rsidR="001565FC" w:rsidRPr="0081575D" w:rsidTr="00062E91">
        <w:tc>
          <w:tcPr>
            <w:tcW w:w="10632" w:type="dxa"/>
          </w:tcPr>
          <w:p w:rsidR="001565FC" w:rsidRPr="0081575D" w:rsidRDefault="001565FC" w:rsidP="001565FC">
            <w:pPr>
              <w:rPr>
                <w:rFonts w:ascii="Times New Roman" w:hAnsi="Times New Roman" w:cs="Times New Roman"/>
                <w:u w:val="single"/>
              </w:rPr>
            </w:pPr>
            <w:r w:rsidRPr="0081575D">
              <w:rPr>
                <w:rFonts w:ascii="Times New Roman" w:hAnsi="Times New Roman" w:cs="Times New Roman"/>
                <w:u w:val="single"/>
              </w:rPr>
              <w:t>Form</w:t>
            </w:r>
            <w:r w:rsidR="00057B91" w:rsidRPr="0081575D">
              <w:rPr>
                <w:rFonts w:ascii="Times New Roman" w:hAnsi="Times New Roman" w:cs="Times New Roman"/>
                <w:u w:val="single"/>
              </w:rPr>
              <w:t xml:space="preserve"> and structure</w:t>
            </w:r>
          </w:p>
          <w:p w:rsidR="00C1439F" w:rsidRPr="0081575D" w:rsidRDefault="00C1439F" w:rsidP="00C1439F">
            <w:pPr>
              <w:rPr>
                <w:rFonts w:ascii="Times New Roman" w:hAnsi="Times New Roman" w:cs="Times New Roman"/>
              </w:rPr>
            </w:pPr>
            <w:r w:rsidRPr="0081575D">
              <w:rPr>
                <w:rFonts w:ascii="Times New Roman" w:hAnsi="Times New Roman" w:cs="Times New Roman"/>
              </w:rPr>
              <w:t xml:space="preserve">8 stanzas:  4 lines per stanza </w:t>
            </w:r>
            <w:r w:rsidRPr="0081575D">
              <w:rPr>
                <w:rFonts w:ascii="Times New Roman" w:hAnsi="Times New Roman" w:cs="Times New Roman"/>
              </w:rPr>
              <w:t>(quatrains) for stanzas 1-6.</w:t>
            </w:r>
          </w:p>
          <w:p w:rsidR="00C1439F" w:rsidRPr="0081575D" w:rsidRDefault="00C1439F" w:rsidP="00C1439F">
            <w:pPr>
              <w:rPr>
                <w:rFonts w:ascii="Times New Roman" w:hAnsi="Times New Roman" w:cs="Times New Roman"/>
              </w:rPr>
            </w:pPr>
            <w:r w:rsidRPr="0081575D">
              <w:rPr>
                <w:rFonts w:ascii="Times New Roman" w:hAnsi="Times New Roman" w:cs="Times New Roman"/>
              </w:rPr>
              <w:t>Stanza 7 and 8 break the pattern with 5 lines and 2 lines respectively.</w:t>
            </w:r>
          </w:p>
          <w:p w:rsidR="00643713" w:rsidRPr="0081575D" w:rsidRDefault="00643713" w:rsidP="00C1439F">
            <w:pPr>
              <w:rPr>
                <w:rFonts w:ascii="Times New Roman" w:hAnsi="Times New Roman" w:cs="Times New Roman"/>
              </w:rPr>
            </w:pPr>
            <w:r w:rsidRPr="0081575D">
              <w:rPr>
                <w:rFonts w:ascii="Times New Roman" w:hAnsi="Times New Roman" w:cs="Times New Roman"/>
              </w:rPr>
              <w:t>Stanzas 1- 4 describe the shooting.</w:t>
            </w:r>
          </w:p>
          <w:p w:rsidR="00643713" w:rsidRPr="0081575D" w:rsidRDefault="00643713" w:rsidP="00C1439F">
            <w:pPr>
              <w:rPr>
                <w:rFonts w:ascii="Times New Roman" w:hAnsi="Times New Roman" w:cs="Times New Roman"/>
              </w:rPr>
            </w:pPr>
            <w:r w:rsidRPr="0081575D">
              <w:rPr>
                <w:rFonts w:ascii="Times New Roman" w:hAnsi="Times New Roman" w:cs="Times New Roman"/>
              </w:rPr>
              <w:t>Stanzas 5-8 describes the after-effects of the incident on the speaker.</w:t>
            </w:r>
          </w:p>
          <w:p w:rsidR="00C1439F" w:rsidRPr="0081575D" w:rsidRDefault="00C1439F" w:rsidP="00C1439F">
            <w:pPr>
              <w:rPr>
                <w:rFonts w:ascii="Times New Roman" w:hAnsi="Times New Roman" w:cs="Times New Roman"/>
              </w:rPr>
            </w:pPr>
            <w:r w:rsidRPr="0081575D">
              <w:rPr>
                <w:rFonts w:ascii="Times New Roman" w:hAnsi="Times New Roman" w:cs="Times New Roman"/>
              </w:rPr>
              <w:t>Enjambment and caesura used to emphasise the natural speech patterns of the speaker.</w:t>
            </w:r>
          </w:p>
          <w:p w:rsidR="00C1439F" w:rsidRPr="0081575D" w:rsidRDefault="00C1439F" w:rsidP="00C1439F">
            <w:pPr>
              <w:rPr>
                <w:rFonts w:ascii="Times New Roman" w:hAnsi="Times New Roman" w:cs="Times New Roman"/>
              </w:rPr>
            </w:pPr>
            <w:r w:rsidRPr="0081575D">
              <w:rPr>
                <w:rFonts w:ascii="Times New Roman" w:hAnsi="Times New Roman" w:cs="Times New Roman"/>
              </w:rPr>
              <w:t>Short clauses in lines 8 and 15 mimic the pattern of natural speech.</w:t>
            </w:r>
          </w:p>
          <w:p w:rsidR="00C1439F" w:rsidRPr="0081575D" w:rsidRDefault="00C1439F" w:rsidP="00C1439F">
            <w:pPr>
              <w:rPr>
                <w:rFonts w:ascii="Times New Roman" w:hAnsi="Times New Roman" w:cs="Times New Roman"/>
              </w:rPr>
            </w:pPr>
            <w:r w:rsidRPr="0081575D">
              <w:rPr>
                <w:rFonts w:ascii="Times New Roman" w:hAnsi="Times New Roman" w:cs="Times New Roman"/>
              </w:rPr>
              <w:t>First person narrative</w:t>
            </w:r>
            <w:r w:rsidRPr="0081575D">
              <w:rPr>
                <w:rFonts w:ascii="Times New Roman" w:hAnsi="Times New Roman" w:cs="Times New Roman"/>
              </w:rPr>
              <w:t>.  Written as a monologue.</w:t>
            </w:r>
          </w:p>
          <w:p w:rsidR="00C1439F" w:rsidRPr="0081575D" w:rsidRDefault="00C1439F" w:rsidP="00C1439F">
            <w:pPr>
              <w:rPr>
                <w:rFonts w:ascii="Times New Roman" w:hAnsi="Times New Roman" w:cs="Times New Roman"/>
              </w:rPr>
            </w:pPr>
            <w:r w:rsidRPr="0081575D">
              <w:rPr>
                <w:rFonts w:ascii="Times New Roman" w:hAnsi="Times New Roman" w:cs="Times New Roman"/>
              </w:rPr>
              <w:t>No regular rhyme or rhyme scheme- makes the poem sound like a monologue/account/confession.</w:t>
            </w:r>
          </w:p>
          <w:p w:rsidR="00C1439F" w:rsidRPr="0081575D" w:rsidRDefault="00C1439F" w:rsidP="00C1439F">
            <w:pPr>
              <w:rPr>
                <w:rFonts w:ascii="Times New Roman" w:hAnsi="Times New Roman" w:cs="Times New Roman"/>
              </w:rPr>
            </w:pPr>
            <w:r w:rsidRPr="0081575D">
              <w:rPr>
                <w:rFonts w:ascii="Times New Roman" w:hAnsi="Times New Roman" w:cs="Times New Roman"/>
              </w:rPr>
              <w:t>Enjambment also echoes natural speech and creates a confessional</w:t>
            </w:r>
            <w:r w:rsidRPr="0081575D">
              <w:rPr>
                <w:rFonts w:ascii="Times New Roman" w:hAnsi="Times New Roman" w:cs="Times New Roman"/>
              </w:rPr>
              <w:t xml:space="preserve"> tone</w:t>
            </w:r>
            <w:r w:rsidRPr="0081575D">
              <w:rPr>
                <w:rFonts w:ascii="Times New Roman" w:hAnsi="Times New Roman" w:cs="Times New Roman"/>
              </w:rPr>
              <w:t>.</w:t>
            </w:r>
          </w:p>
          <w:p w:rsidR="00BC3E58" w:rsidRPr="0081575D" w:rsidRDefault="00BC3E58" w:rsidP="00C7166F">
            <w:pPr>
              <w:rPr>
                <w:rFonts w:ascii="Times New Roman" w:hAnsi="Times New Roman" w:cs="Times New Roman"/>
              </w:rPr>
            </w:pPr>
          </w:p>
          <w:p w:rsidR="00C7166F" w:rsidRPr="0081575D" w:rsidRDefault="00821A00" w:rsidP="00C7166F">
            <w:pPr>
              <w:rPr>
                <w:rFonts w:ascii="Times New Roman" w:hAnsi="Times New Roman" w:cs="Times New Roman"/>
              </w:rPr>
            </w:pPr>
            <w:r w:rsidRPr="0081575D">
              <w:rPr>
                <w:rFonts w:ascii="Times New Roman" w:hAnsi="Times New Roman" w:cs="Times New Roman"/>
              </w:rPr>
              <w:t>The speaker shifts from past tense in the first two lines, to present tense for the rest of the poem which adds immediacy to the narrative.</w:t>
            </w:r>
            <w:r w:rsidR="00C7166F" w:rsidRPr="0081575D">
              <w:rPr>
                <w:rFonts w:ascii="Times New Roman" w:hAnsi="Times New Roman" w:cs="Times New Roman"/>
              </w:rPr>
              <w:t xml:space="preserve">  </w:t>
            </w:r>
            <w:r w:rsidR="00C7166F" w:rsidRPr="0081575D">
              <w:rPr>
                <w:rFonts w:ascii="Times New Roman" w:hAnsi="Times New Roman" w:cs="Times New Roman"/>
              </w:rPr>
              <w:t xml:space="preserve">Shift in tense/time:  Although the incident is over, the memory of it still ‘lives’ with the soldier and the memories occur in his mind as if they are happening at the </w:t>
            </w:r>
            <w:r w:rsidR="00C7166F" w:rsidRPr="0081575D">
              <w:rPr>
                <w:rFonts w:ascii="Times New Roman" w:hAnsi="Times New Roman" w:cs="Times New Roman"/>
                <w:b/>
                <w:u w:val="single"/>
              </w:rPr>
              <w:t>present</w:t>
            </w:r>
            <w:r w:rsidR="00C7166F" w:rsidRPr="0081575D">
              <w:rPr>
                <w:rFonts w:ascii="Times New Roman" w:hAnsi="Times New Roman" w:cs="Times New Roman"/>
              </w:rPr>
              <w:t xml:space="preserve"> time:</w:t>
            </w:r>
          </w:p>
          <w:p w:rsidR="00C7166F" w:rsidRPr="0081575D" w:rsidRDefault="00C7166F" w:rsidP="00C7166F">
            <w:pPr>
              <w:rPr>
                <w:rFonts w:ascii="Times New Roman" w:eastAsia="Times New Roman" w:hAnsi="Times New Roman" w:cs="Times New Roman"/>
                <w:lang w:eastAsia="en-GB"/>
              </w:rPr>
            </w:pPr>
            <w:r w:rsidRPr="0081575D">
              <w:rPr>
                <w:rFonts w:ascii="Times New Roman" w:eastAsia="Times New Roman" w:hAnsi="Times New Roman" w:cs="Times New Roman"/>
                <w:lang w:eastAsia="en-GB"/>
              </w:rPr>
              <w:t>“Then I’m home on leave. But I blink</w:t>
            </w:r>
          </w:p>
          <w:p w:rsidR="00C7166F" w:rsidRPr="0081575D" w:rsidRDefault="00C7166F" w:rsidP="00C7166F">
            <w:pPr>
              <w:rPr>
                <w:rFonts w:ascii="Times New Roman" w:eastAsia="Times New Roman" w:hAnsi="Times New Roman" w:cs="Times New Roman"/>
                <w:lang w:eastAsia="en-GB"/>
              </w:rPr>
            </w:pPr>
            <w:proofErr w:type="gramStart"/>
            <w:r w:rsidRPr="0081575D">
              <w:rPr>
                <w:rFonts w:ascii="Times New Roman" w:eastAsia="Times New Roman" w:hAnsi="Times New Roman" w:cs="Times New Roman"/>
                <w:lang w:eastAsia="en-GB"/>
              </w:rPr>
              <w:t>and</w:t>
            </w:r>
            <w:proofErr w:type="gramEnd"/>
            <w:r w:rsidRPr="0081575D">
              <w:rPr>
                <w:rFonts w:ascii="Times New Roman" w:eastAsia="Times New Roman" w:hAnsi="Times New Roman" w:cs="Times New Roman"/>
                <w:lang w:eastAsia="en-GB"/>
              </w:rPr>
              <w:t xml:space="preserve"> he bursts again through the doors of the bank.”</w:t>
            </w:r>
          </w:p>
          <w:p w:rsidR="00C7166F" w:rsidRPr="0081575D" w:rsidRDefault="00C7166F" w:rsidP="00C7166F">
            <w:pPr>
              <w:rPr>
                <w:rFonts w:ascii="Times New Roman" w:eastAsia="Times New Roman" w:hAnsi="Times New Roman" w:cs="Times New Roman"/>
                <w:lang w:eastAsia="en-GB"/>
              </w:rPr>
            </w:pPr>
          </w:p>
          <w:p w:rsidR="000D78B4" w:rsidRPr="0081575D" w:rsidRDefault="00C7166F" w:rsidP="005275E6">
            <w:pPr>
              <w:rPr>
                <w:rFonts w:ascii="Times New Roman" w:eastAsia="Times New Roman" w:hAnsi="Times New Roman" w:cs="Times New Roman"/>
                <w:lang w:eastAsia="en-GB"/>
              </w:rPr>
            </w:pPr>
            <w:r w:rsidRPr="0081575D">
              <w:rPr>
                <w:rFonts w:ascii="Times New Roman" w:eastAsia="Times New Roman" w:hAnsi="Times New Roman" w:cs="Times New Roman"/>
                <w:lang w:eastAsia="en-GB"/>
              </w:rPr>
              <w:t>The speaker must continually ‘live’ the memory of the event again and again.</w:t>
            </w:r>
          </w:p>
          <w:p w:rsidR="00BC3E58" w:rsidRPr="0081575D" w:rsidRDefault="00BC3E58" w:rsidP="005275E6">
            <w:pPr>
              <w:rPr>
                <w:rFonts w:ascii="Times New Roman" w:eastAsia="Times New Roman" w:hAnsi="Times New Roman" w:cs="Times New Roman"/>
                <w:lang w:eastAsia="en-GB"/>
              </w:rPr>
            </w:pPr>
          </w:p>
          <w:p w:rsidR="00BF3C39" w:rsidRPr="0081575D" w:rsidRDefault="00BC3E58" w:rsidP="005275E6">
            <w:pPr>
              <w:rPr>
                <w:rFonts w:ascii="Times New Roman" w:hAnsi="Times New Roman" w:cs="Times New Roman"/>
              </w:rPr>
            </w:pPr>
            <w:r w:rsidRPr="0081575D">
              <w:rPr>
                <w:rFonts w:ascii="Times New Roman" w:hAnsi="Times New Roman" w:cs="Times New Roman"/>
              </w:rPr>
              <w:t>“On another occasion…” Discourse marker gives the sense of an on-going narrative.  This is just one of many memories which haunts the speaker/narrator.</w:t>
            </w:r>
          </w:p>
        </w:tc>
      </w:tr>
      <w:tr w:rsidR="00187620" w:rsidRPr="0081575D" w:rsidTr="00062E91">
        <w:tc>
          <w:tcPr>
            <w:tcW w:w="10632" w:type="dxa"/>
          </w:tcPr>
          <w:p w:rsidR="00187620" w:rsidRPr="0081575D" w:rsidRDefault="00062E91" w:rsidP="001565FC">
            <w:pPr>
              <w:rPr>
                <w:rFonts w:ascii="Times New Roman" w:hAnsi="Times New Roman" w:cs="Times New Roman"/>
                <w:u w:val="single"/>
              </w:rPr>
            </w:pPr>
            <w:r w:rsidRPr="0081575D">
              <w:rPr>
                <w:rFonts w:ascii="Times New Roman" w:hAnsi="Times New Roman" w:cs="Times New Roman"/>
                <w:u w:val="single"/>
              </w:rPr>
              <w:t>Language</w:t>
            </w:r>
          </w:p>
          <w:p w:rsidR="00DB69CE" w:rsidRPr="0081575D" w:rsidRDefault="00821A00" w:rsidP="001565FC">
            <w:pPr>
              <w:rPr>
                <w:rFonts w:ascii="Times New Roman" w:hAnsi="Times New Roman" w:cs="Times New Roman"/>
                <w:u w:val="single"/>
              </w:rPr>
            </w:pPr>
            <w:r w:rsidRPr="0081575D">
              <w:rPr>
                <w:rFonts w:ascii="Times New Roman" w:hAnsi="Times New Roman" w:cs="Times New Roman"/>
                <w:u w:val="single"/>
              </w:rPr>
              <w:t>Presentation of the speaker</w:t>
            </w:r>
            <w:r w:rsidR="00643713" w:rsidRPr="0081575D">
              <w:rPr>
                <w:rFonts w:ascii="Times New Roman" w:hAnsi="Times New Roman" w:cs="Times New Roman"/>
                <w:u w:val="single"/>
              </w:rPr>
              <w:t>:  imagery</w:t>
            </w:r>
          </w:p>
          <w:p w:rsidR="00643713" w:rsidRPr="0081575D" w:rsidRDefault="00643713" w:rsidP="00643713">
            <w:pPr>
              <w:pStyle w:val="ListParagraph"/>
              <w:numPr>
                <w:ilvl w:val="0"/>
                <w:numId w:val="2"/>
              </w:numPr>
              <w:rPr>
                <w:rFonts w:ascii="Times New Roman" w:hAnsi="Times New Roman" w:cs="Times New Roman"/>
              </w:rPr>
            </w:pPr>
            <w:r w:rsidRPr="0081575D">
              <w:rPr>
                <w:rFonts w:ascii="Times New Roman" w:hAnsi="Times New Roman" w:cs="Times New Roman"/>
              </w:rPr>
              <w:t>‘My bloody hands’---use of allusion</w:t>
            </w:r>
            <w:r w:rsidRPr="0081575D">
              <w:rPr>
                <w:rFonts w:ascii="Times New Roman" w:hAnsi="Times New Roman" w:cs="Times New Roman"/>
              </w:rPr>
              <w:t xml:space="preserve"> </w:t>
            </w:r>
          </w:p>
          <w:p w:rsidR="00643713" w:rsidRPr="0081575D" w:rsidRDefault="00643713" w:rsidP="00643713">
            <w:pPr>
              <w:rPr>
                <w:rFonts w:ascii="Times New Roman" w:hAnsi="Times New Roman" w:cs="Times New Roman"/>
              </w:rPr>
            </w:pPr>
            <w:r w:rsidRPr="0081575D">
              <w:rPr>
                <w:rFonts w:ascii="Times New Roman" w:hAnsi="Times New Roman" w:cs="Times New Roman"/>
              </w:rPr>
              <w:t>Represents the narrator’s feelings of guilt.</w:t>
            </w:r>
          </w:p>
          <w:p w:rsidR="00643713" w:rsidRPr="0081575D" w:rsidRDefault="00643713" w:rsidP="00643713">
            <w:pPr>
              <w:rPr>
                <w:rFonts w:ascii="Times New Roman" w:hAnsi="Times New Roman" w:cs="Times New Roman"/>
              </w:rPr>
            </w:pPr>
            <w:r w:rsidRPr="0081575D">
              <w:rPr>
                <w:rFonts w:ascii="Times New Roman" w:hAnsi="Times New Roman" w:cs="Times New Roman"/>
              </w:rPr>
              <w:t>Although the narrator/speaker, never physically touched the looter’s blood, he still has the image of bloody hands in his mind.</w:t>
            </w:r>
          </w:p>
          <w:p w:rsidR="00643713" w:rsidRPr="0081575D" w:rsidRDefault="00E83F7F" w:rsidP="00643713">
            <w:pPr>
              <w:rPr>
                <w:rFonts w:ascii="Times New Roman" w:hAnsi="Times New Roman" w:cs="Times New Roman"/>
              </w:rPr>
            </w:pPr>
            <w:r w:rsidRPr="0081575D">
              <w:rPr>
                <w:rFonts w:ascii="Times New Roman" w:hAnsi="Times New Roman" w:cs="Times New Roman"/>
              </w:rPr>
              <w:t>It s</w:t>
            </w:r>
            <w:r w:rsidR="00643713" w:rsidRPr="0081575D">
              <w:rPr>
                <w:rFonts w:ascii="Times New Roman" w:hAnsi="Times New Roman" w:cs="Times New Roman"/>
              </w:rPr>
              <w:t xml:space="preserve">hows the violence of conflict and </w:t>
            </w:r>
            <w:proofErr w:type="gramStart"/>
            <w:r w:rsidR="00643713" w:rsidRPr="0081575D">
              <w:rPr>
                <w:rFonts w:ascii="Times New Roman" w:hAnsi="Times New Roman" w:cs="Times New Roman"/>
              </w:rPr>
              <w:t>its</w:t>
            </w:r>
            <w:proofErr w:type="gramEnd"/>
            <w:r w:rsidR="00643713" w:rsidRPr="0081575D">
              <w:rPr>
                <w:rFonts w:ascii="Times New Roman" w:hAnsi="Times New Roman" w:cs="Times New Roman"/>
              </w:rPr>
              <w:t xml:space="preserve"> after effects.</w:t>
            </w:r>
          </w:p>
          <w:p w:rsidR="00643713" w:rsidRPr="0081575D" w:rsidRDefault="00643713" w:rsidP="00643713">
            <w:pPr>
              <w:rPr>
                <w:rFonts w:ascii="Times New Roman" w:hAnsi="Times New Roman" w:cs="Times New Roman"/>
              </w:rPr>
            </w:pPr>
            <w:r w:rsidRPr="0081575D">
              <w:rPr>
                <w:rFonts w:ascii="Times New Roman" w:hAnsi="Times New Roman" w:cs="Times New Roman"/>
              </w:rPr>
              <w:t>The soldier’s conscience is ‘stained’ by the memory of what happened and the decision he made.</w:t>
            </w:r>
          </w:p>
          <w:p w:rsidR="00643713" w:rsidRPr="0081575D" w:rsidRDefault="00643713" w:rsidP="00643713">
            <w:pPr>
              <w:rPr>
                <w:rFonts w:ascii="Times New Roman" w:hAnsi="Times New Roman" w:cs="Times New Roman"/>
              </w:rPr>
            </w:pPr>
            <w:r w:rsidRPr="0081575D">
              <w:rPr>
                <w:rFonts w:ascii="Times New Roman" w:hAnsi="Times New Roman" w:cs="Times New Roman"/>
              </w:rPr>
              <w:t>Post-traumatic stress disorder---Just like</w:t>
            </w:r>
            <w:r w:rsidRPr="0081575D">
              <w:rPr>
                <w:rFonts w:ascii="Times New Roman" w:hAnsi="Times New Roman" w:cs="Times New Roman"/>
              </w:rPr>
              <w:t xml:space="preserve"> Macbeth and </w:t>
            </w:r>
            <w:r w:rsidRPr="0081575D">
              <w:rPr>
                <w:rFonts w:ascii="Times New Roman" w:hAnsi="Times New Roman" w:cs="Times New Roman"/>
              </w:rPr>
              <w:t xml:space="preserve">Lady Macbeth, he can’t escape the memory of what he has done:  “drink and drugs won’t flush him out.” </w:t>
            </w:r>
          </w:p>
          <w:p w:rsidR="00472064" w:rsidRPr="0081575D" w:rsidRDefault="00472064" w:rsidP="00643713">
            <w:pPr>
              <w:rPr>
                <w:rFonts w:ascii="Times New Roman" w:hAnsi="Times New Roman" w:cs="Times New Roman"/>
              </w:rPr>
            </w:pPr>
          </w:p>
          <w:p w:rsidR="00E83F7F" w:rsidRPr="0081575D" w:rsidRDefault="00E83F7F" w:rsidP="00643713">
            <w:pPr>
              <w:rPr>
                <w:rFonts w:ascii="Times New Roman" w:hAnsi="Times New Roman" w:cs="Times New Roman"/>
              </w:rPr>
            </w:pPr>
            <w:r w:rsidRPr="0081575D">
              <w:rPr>
                <w:rFonts w:ascii="Times New Roman" w:hAnsi="Times New Roman" w:cs="Times New Roman"/>
              </w:rPr>
              <w:t xml:space="preserve">The use of </w:t>
            </w:r>
            <w:r w:rsidR="00472064" w:rsidRPr="0081575D">
              <w:rPr>
                <w:rFonts w:ascii="Times New Roman" w:hAnsi="Times New Roman" w:cs="Times New Roman"/>
              </w:rPr>
              <w:t>doubtful language which is repeated in the poem also portrays the speaker’s sense of guilt.</w:t>
            </w:r>
          </w:p>
          <w:p w:rsidR="00472064" w:rsidRPr="0081575D" w:rsidRDefault="00472064" w:rsidP="00643713">
            <w:pPr>
              <w:rPr>
                <w:rFonts w:ascii="Times New Roman" w:hAnsi="Times New Roman" w:cs="Times New Roman"/>
              </w:rPr>
            </w:pPr>
            <w:r w:rsidRPr="0081575D">
              <w:rPr>
                <w:rFonts w:ascii="Times New Roman" w:hAnsi="Times New Roman" w:cs="Times New Roman"/>
              </w:rPr>
              <w:t xml:space="preserve">‘probably armed, possibly not’  (Repetition stanza one and </w:t>
            </w:r>
            <w:r w:rsidR="00821A00" w:rsidRPr="0081575D">
              <w:rPr>
                <w:rFonts w:ascii="Times New Roman" w:hAnsi="Times New Roman" w:cs="Times New Roman"/>
              </w:rPr>
              <w:t>six)</w:t>
            </w:r>
          </w:p>
          <w:p w:rsidR="00B17D8C" w:rsidRPr="0081575D" w:rsidRDefault="00B17D8C" w:rsidP="00643713">
            <w:pPr>
              <w:rPr>
                <w:rFonts w:ascii="Times New Roman" w:hAnsi="Times New Roman" w:cs="Times New Roman"/>
              </w:rPr>
            </w:pPr>
          </w:p>
          <w:p w:rsidR="00B17D8C" w:rsidRPr="0081575D" w:rsidRDefault="00B17D8C" w:rsidP="00643713">
            <w:pPr>
              <w:rPr>
                <w:rFonts w:ascii="Times New Roman" w:hAnsi="Times New Roman" w:cs="Times New Roman"/>
              </w:rPr>
            </w:pPr>
            <w:r w:rsidRPr="0081575D">
              <w:rPr>
                <w:rFonts w:ascii="Times New Roman" w:hAnsi="Times New Roman" w:cs="Times New Roman"/>
              </w:rPr>
              <w:t xml:space="preserve">‘His blood-shadow stays on the </w:t>
            </w:r>
            <w:proofErr w:type="gramStart"/>
            <w:r w:rsidRPr="0081575D">
              <w:rPr>
                <w:rFonts w:ascii="Times New Roman" w:hAnsi="Times New Roman" w:cs="Times New Roman"/>
              </w:rPr>
              <w:t>street’  This</w:t>
            </w:r>
            <w:proofErr w:type="gramEnd"/>
            <w:r w:rsidRPr="0081575D">
              <w:rPr>
                <w:rFonts w:ascii="Times New Roman" w:hAnsi="Times New Roman" w:cs="Times New Roman"/>
              </w:rPr>
              <w:t xml:space="preserve"> is a visual reminder of the death- it foreshadows the memories which are going to haunt him.</w:t>
            </w:r>
          </w:p>
          <w:p w:rsidR="00472064" w:rsidRPr="0081575D" w:rsidRDefault="00472064" w:rsidP="00643713">
            <w:pPr>
              <w:rPr>
                <w:rFonts w:ascii="Times New Roman" w:hAnsi="Times New Roman" w:cs="Times New Roman"/>
              </w:rPr>
            </w:pPr>
          </w:p>
          <w:p w:rsidR="002F695C" w:rsidRPr="0081575D" w:rsidRDefault="00643713" w:rsidP="00643713">
            <w:pPr>
              <w:pStyle w:val="ListParagraph"/>
              <w:numPr>
                <w:ilvl w:val="0"/>
                <w:numId w:val="2"/>
              </w:numPr>
              <w:rPr>
                <w:rFonts w:ascii="Times New Roman" w:hAnsi="Times New Roman" w:cs="Times New Roman"/>
              </w:rPr>
            </w:pPr>
            <w:r w:rsidRPr="0081575D">
              <w:rPr>
                <w:rFonts w:ascii="Times New Roman" w:hAnsi="Times New Roman" w:cs="Times New Roman"/>
              </w:rPr>
              <w:t>‘Rips through his life’ &amp; ‘…tosses his guts back into his body’--- Use of graphic imagery</w:t>
            </w:r>
          </w:p>
          <w:p w:rsidR="00643713" w:rsidRPr="0081575D" w:rsidRDefault="00643713" w:rsidP="00643713">
            <w:pPr>
              <w:rPr>
                <w:rFonts w:ascii="Times New Roman" w:hAnsi="Times New Roman" w:cs="Times New Roman"/>
              </w:rPr>
            </w:pPr>
            <w:r w:rsidRPr="0081575D">
              <w:rPr>
                <w:rFonts w:ascii="Times New Roman" w:hAnsi="Times New Roman" w:cs="Times New Roman"/>
              </w:rPr>
              <w:lastRenderedPageBreak/>
              <w:t xml:space="preserve">The speaker uses brutal language to describe the death of the solider.  There is no use of euphemism or </w:t>
            </w:r>
            <w:r w:rsidR="00E83F7F" w:rsidRPr="0081575D">
              <w:rPr>
                <w:rFonts w:ascii="Times New Roman" w:hAnsi="Times New Roman" w:cs="Times New Roman"/>
              </w:rPr>
              <w:t xml:space="preserve">poetic description instead we are given the precise details of the shooting.  This could convey the disturbance and trauma that the speaker carries with him long after he has returned home.  </w:t>
            </w:r>
          </w:p>
          <w:p w:rsidR="00821A00" w:rsidRPr="0081575D" w:rsidRDefault="00821A00" w:rsidP="00643713">
            <w:pPr>
              <w:rPr>
                <w:rFonts w:ascii="Times New Roman" w:hAnsi="Times New Roman" w:cs="Times New Roman"/>
                <w:u w:val="single"/>
              </w:rPr>
            </w:pPr>
            <w:r w:rsidRPr="0081575D">
              <w:rPr>
                <w:rFonts w:ascii="Times New Roman" w:hAnsi="Times New Roman" w:cs="Times New Roman"/>
                <w:u w:val="single"/>
              </w:rPr>
              <w:t>Presentation of the speaker:  the speaker’s voice</w:t>
            </w:r>
          </w:p>
          <w:p w:rsidR="00821A00" w:rsidRPr="0081575D" w:rsidRDefault="00821A00" w:rsidP="00643713">
            <w:pPr>
              <w:rPr>
                <w:rFonts w:ascii="Times New Roman" w:hAnsi="Times New Roman" w:cs="Times New Roman"/>
              </w:rPr>
            </w:pPr>
            <w:r w:rsidRPr="0081575D">
              <w:rPr>
                <w:rFonts w:ascii="Times New Roman" w:hAnsi="Times New Roman" w:cs="Times New Roman"/>
              </w:rPr>
              <w:t>The speaker uses colloquial language and slang.</w:t>
            </w:r>
          </w:p>
          <w:p w:rsidR="00821A00" w:rsidRPr="0081575D" w:rsidRDefault="00BC3E58" w:rsidP="00821A00">
            <w:pPr>
              <w:rPr>
                <w:rFonts w:ascii="Times New Roman" w:hAnsi="Times New Roman" w:cs="Times New Roman"/>
              </w:rPr>
            </w:pPr>
            <w:r w:rsidRPr="0081575D">
              <w:rPr>
                <w:rFonts w:ascii="Times New Roman" w:hAnsi="Times New Roman" w:cs="Times New Roman"/>
              </w:rPr>
              <w:t>Examples such as ‘looters’, ‘legs it’ , ‘letting fly’ , ‘carted off’</w:t>
            </w:r>
          </w:p>
          <w:p w:rsidR="00821A00" w:rsidRPr="0081575D" w:rsidRDefault="00821A00" w:rsidP="00821A00">
            <w:pPr>
              <w:rPr>
                <w:rFonts w:ascii="Times New Roman" w:hAnsi="Times New Roman" w:cs="Times New Roman"/>
              </w:rPr>
            </w:pPr>
            <w:r w:rsidRPr="0081575D">
              <w:rPr>
                <w:rFonts w:ascii="Times New Roman" w:hAnsi="Times New Roman" w:cs="Times New Roman"/>
              </w:rPr>
              <w:t xml:space="preserve">Specific analysis:  </w:t>
            </w:r>
          </w:p>
          <w:p w:rsidR="00821A00" w:rsidRPr="0081575D" w:rsidRDefault="00BC3E58" w:rsidP="00821A00">
            <w:pPr>
              <w:rPr>
                <w:rFonts w:ascii="Times New Roman" w:hAnsi="Times New Roman" w:cs="Times New Roman"/>
              </w:rPr>
            </w:pPr>
            <w:r w:rsidRPr="0081575D">
              <w:rPr>
                <w:rFonts w:ascii="Times New Roman" w:hAnsi="Times New Roman" w:cs="Times New Roman"/>
              </w:rPr>
              <w:t>‘</w:t>
            </w:r>
            <w:r w:rsidR="00821A00" w:rsidRPr="0081575D">
              <w:rPr>
                <w:rFonts w:ascii="Times New Roman" w:hAnsi="Times New Roman" w:cs="Times New Roman"/>
              </w:rPr>
              <w:t>One of my mates goes by and tos</w:t>
            </w:r>
            <w:r w:rsidRPr="0081575D">
              <w:rPr>
                <w:rFonts w:ascii="Times New Roman" w:hAnsi="Times New Roman" w:cs="Times New Roman"/>
              </w:rPr>
              <w:t xml:space="preserve">ses his guts back into his body’ </w:t>
            </w:r>
            <w:r w:rsidR="00821A00" w:rsidRPr="0081575D">
              <w:rPr>
                <w:rFonts w:ascii="Times New Roman" w:hAnsi="Times New Roman" w:cs="Times New Roman"/>
              </w:rPr>
              <w:t>---connotations:  desensitised to violence/ horror of violence and portrays the everyday reality of violence in modern conflict.</w:t>
            </w:r>
          </w:p>
          <w:p w:rsidR="00821A00" w:rsidRPr="0081575D" w:rsidRDefault="00821A00" w:rsidP="00821A00">
            <w:pPr>
              <w:rPr>
                <w:rFonts w:ascii="Times New Roman" w:hAnsi="Times New Roman" w:cs="Times New Roman"/>
              </w:rPr>
            </w:pPr>
          </w:p>
          <w:p w:rsidR="00821A00" w:rsidRPr="0081575D" w:rsidRDefault="00BC3E58" w:rsidP="00821A00">
            <w:pPr>
              <w:rPr>
                <w:rFonts w:ascii="Times New Roman" w:hAnsi="Times New Roman" w:cs="Times New Roman"/>
              </w:rPr>
            </w:pPr>
            <w:r w:rsidRPr="0081575D">
              <w:rPr>
                <w:rFonts w:ascii="Times New Roman" w:hAnsi="Times New Roman" w:cs="Times New Roman"/>
              </w:rPr>
              <w:t xml:space="preserve">‘…rips through his life’ </w:t>
            </w:r>
            <w:r w:rsidR="00821A00" w:rsidRPr="0081575D">
              <w:rPr>
                <w:rFonts w:ascii="Times New Roman" w:hAnsi="Times New Roman" w:cs="Times New Roman"/>
              </w:rPr>
              <w:t xml:space="preserve">  Verb emphasises the speed in which life is taken in conflict situations. </w:t>
            </w:r>
          </w:p>
          <w:p w:rsidR="00821A00" w:rsidRPr="0081575D" w:rsidRDefault="00821A00" w:rsidP="00821A00">
            <w:pPr>
              <w:rPr>
                <w:rFonts w:ascii="Times New Roman" w:hAnsi="Times New Roman" w:cs="Times New Roman"/>
              </w:rPr>
            </w:pPr>
          </w:p>
          <w:p w:rsidR="00821A00" w:rsidRPr="0081575D" w:rsidRDefault="00BC3E58" w:rsidP="00821A00">
            <w:pPr>
              <w:rPr>
                <w:rFonts w:ascii="Times New Roman" w:hAnsi="Times New Roman" w:cs="Times New Roman"/>
              </w:rPr>
            </w:pPr>
            <w:r w:rsidRPr="0081575D">
              <w:rPr>
                <w:rFonts w:ascii="Times New Roman" w:hAnsi="Times New Roman" w:cs="Times New Roman"/>
              </w:rPr>
              <w:t>‘my mates’</w:t>
            </w:r>
            <w:r w:rsidR="00821A00" w:rsidRPr="0081575D">
              <w:rPr>
                <w:rFonts w:ascii="Times New Roman" w:hAnsi="Times New Roman" w:cs="Times New Roman"/>
              </w:rPr>
              <w:t xml:space="preserve">  to represent the soldier as a typical, normal average man</w:t>
            </w:r>
          </w:p>
          <w:p w:rsidR="00821A00" w:rsidRPr="0081575D" w:rsidRDefault="00821A00" w:rsidP="00821A00">
            <w:pPr>
              <w:rPr>
                <w:rFonts w:ascii="Times New Roman" w:hAnsi="Times New Roman" w:cs="Times New Roman"/>
              </w:rPr>
            </w:pPr>
          </w:p>
          <w:p w:rsidR="00821A00" w:rsidRPr="0081575D" w:rsidRDefault="00BC3E58" w:rsidP="00821A00">
            <w:pPr>
              <w:rPr>
                <w:rFonts w:ascii="Times New Roman" w:hAnsi="Times New Roman" w:cs="Times New Roman"/>
              </w:rPr>
            </w:pPr>
            <w:r w:rsidRPr="0081575D">
              <w:rPr>
                <w:rFonts w:ascii="Times New Roman" w:hAnsi="Times New Roman" w:cs="Times New Roman"/>
              </w:rPr>
              <w:t>‘</w:t>
            </w:r>
            <w:proofErr w:type="gramStart"/>
            <w:r w:rsidRPr="0081575D">
              <w:rPr>
                <w:rFonts w:ascii="Times New Roman" w:hAnsi="Times New Roman" w:cs="Times New Roman"/>
              </w:rPr>
              <w:t>carted</w:t>
            </w:r>
            <w:proofErr w:type="gramEnd"/>
            <w:r w:rsidRPr="0081575D">
              <w:rPr>
                <w:rFonts w:ascii="Times New Roman" w:hAnsi="Times New Roman" w:cs="Times New Roman"/>
              </w:rPr>
              <w:t xml:space="preserve"> off’ </w:t>
            </w:r>
            <w:r w:rsidR="00821A00" w:rsidRPr="0081575D">
              <w:rPr>
                <w:rFonts w:ascii="Times New Roman" w:hAnsi="Times New Roman" w:cs="Times New Roman"/>
              </w:rPr>
              <w:t xml:space="preserve"> connotations of farm animals--- the disposal of dead bodies is part of their job.</w:t>
            </w:r>
          </w:p>
          <w:p w:rsidR="00821A00" w:rsidRPr="0081575D" w:rsidRDefault="00821A00" w:rsidP="00821A00">
            <w:pPr>
              <w:rPr>
                <w:rFonts w:ascii="Times New Roman" w:hAnsi="Times New Roman" w:cs="Times New Roman"/>
              </w:rPr>
            </w:pPr>
          </w:p>
          <w:p w:rsidR="00821A00" w:rsidRPr="0081575D" w:rsidRDefault="00821A00" w:rsidP="00821A00">
            <w:pPr>
              <w:rPr>
                <w:rFonts w:ascii="Times New Roman" w:hAnsi="Times New Roman" w:cs="Times New Roman"/>
              </w:rPr>
            </w:pPr>
          </w:p>
          <w:p w:rsidR="00821A00" w:rsidRPr="0081575D" w:rsidRDefault="00821A00" w:rsidP="00821A00">
            <w:pPr>
              <w:rPr>
                <w:rFonts w:ascii="Times New Roman" w:hAnsi="Times New Roman" w:cs="Times New Roman"/>
              </w:rPr>
            </w:pPr>
            <w:r w:rsidRPr="0081575D">
              <w:rPr>
                <w:rFonts w:ascii="Times New Roman" w:hAnsi="Times New Roman" w:cs="Times New Roman"/>
              </w:rPr>
              <w:t xml:space="preserve">Contrast between conflict and routine emphasised </w:t>
            </w:r>
            <w:r w:rsidR="00BC3E58" w:rsidRPr="0081575D">
              <w:rPr>
                <w:rFonts w:ascii="Times New Roman" w:hAnsi="Times New Roman" w:cs="Times New Roman"/>
              </w:rPr>
              <w:t>through the use of slang (e.g. ‘carted’</w:t>
            </w:r>
            <w:r w:rsidRPr="0081575D">
              <w:rPr>
                <w:rFonts w:ascii="Times New Roman" w:hAnsi="Times New Roman" w:cs="Times New Roman"/>
              </w:rPr>
              <w:t>)</w:t>
            </w:r>
          </w:p>
          <w:p w:rsidR="00821A00" w:rsidRPr="0081575D" w:rsidRDefault="00821A00" w:rsidP="00821A00">
            <w:pPr>
              <w:rPr>
                <w:rFonts w:ascii="Times New Roman" w:hAnsi="Times New Roman" w:cs="Times New Roman"/>
              </w:rPr>
            </w:pPr>
          </w:p>
          <w:p w:rsidR="00821A00" w:rsidRPr="0081575D" w:rsidRDefault="00821A00" w:rsidP="00821A00">
            <w:pPr>
              <w:rPr>
                <w:rFonts w:ascii="Times New Roman" w:hAnsi="Times New Roman" w:cs="Times New Roman"/>
              </w:rPr>
            </w:pPr>
            <w:r w:rsidRPr="0081575D">
              <w:rPr>
                <w:rFonts w:ascii="Times New Roman" w:hAnsi="Times New Roman" w:cs="Times New Roman"/>
              </w:rPr>
              <w:t>General colloquial language starkly contrasts to the horrific violence described:  the tone of the poem seems in conflict with the seriousness and horror of violence.</w:t>
            </w:r>
          </w:p>
          <w:p w:rsidR="00BC3E58" w:rsidRPr="0081575D" w:rsidRDefault="00BC3E58" w:rsidP="00821A00">
            <w:pPr>
              <w:rPr>
                <w:rFonts w:ascii="Times New Roman" w:hAnsi="Times New Roman" w:cs="Times New Roman"/>
                <w:u w:val="single"/>
              </w:rPr>
            </w:pPr>
            <w:r w:rsidRPr="0081575D">
              <w:rPr>
                <w:rFonts w:ascii="Times New Roman" w:hAnsi="Times New Roman" w:cs="Times New Roman"/>
                <w:u w:val="single"/>
              </w:rPr>
              <w:t>Presentation of place</w:t>
            </w:r>
          </w:p>
          <w:p w:rsidR="00BC3E58" w:rsidRPr="0081575D" w:rsidRDefault="00BC3E58" w:rsidP="00821A00">
            <w:pPr>
              <w:rPr>
                <w:rFonts w:ascii="Times New Roman" w:hAnsi="Times New Roman" w:cs="Times New Roman"/>
              </w:rPr>
            </w:pPr>
            <w:r w:rsidRPr="0081575D">
              <w:rPr>
                <w:rFonts w:ascii="Times New Roman" w:hAnsi="Times New Roman" w:cs="Times New Roman"/>
              </w:rPr>
              <w:t>‘…not left for dead in some distant, sun-stunned, sand-smothered land</w:t>
            </w:r>
            <w:r w:rsidR="002938D3" w:rsidRPr="0081575D">
              <w:rPr>
                <w:rFonts w:ascii="Times New Roman" w:hAnsi="Times New Roman" w:cs="Times New Roman"/>
              </w:rPr>
              <w:t>/ or six-feet-under in desert sand’</w:t>
            </w:r>
          </w:p>
          <w:p w:rsidR="002F695C" w:rsidRPr="0081575D" w:rsidRDefault="002938D3" w:rsidP="002F695C">
            <w:pPr>
              <w:rPr>
                <w:rFonts w:ascii="Times New Roman" w:hAnsi="Times New Roman" w:cs="Times New Roman"/>
              </w:rPr>
            </w:pPr>
            <w:r w:rsidRPr="0081575D">
              <w:rPr>
                <w:rFonts w:ascii="Times New Roman" w:hAnsi="Times New Roman" w:cs="Times New Roman"/>
              </w:rPr>
              <w:t xml:space="preserve">Adjectives ‘stunned’ and ‘smothered’ suggest the violence of war and its impact upon the place.  The speaker also draws a contrast between the Middle East (‘distant’ and ‘desert sand’) and his home.  Despite the fact that conditions in these two countries are completely different, he still carries the memory of the man killed in his mind.  </w:t>
            </w:r>
          </w:p>
        </w:tc>
      </w:tr>
      <w:tr w:rsidR="00062E91" w:rsidRPr="0081575D" w:rsidTr="00062E91">
        <w:tc>
          <w:tcPr>
            <w:tcW w:w="10632" w:type="dxa"/>
          </w:tcPr>
          <w:p w:rsidR="00062E91" w:rsidRPr="0081575D" w:rsidRDefault="00062E91" w:rsidP="001565FC">
            <w:pPr>
              <w:rPr>
                <w:rFonts w:ascii="Times New Roman" w:hAnsi="Times New Roman" w:cs="Times New Roman"/>
                <w:u w:val="single"/>
              </w:rPr>
            </w:pPr>
            <w:r w:rsidRPr="0081575D">
              <w:rPr>
                <w:rFonts w:ascii="Times New Roman" w:hAnsi="Times New Roman" w:cs="Times New Roman"/>
                <w:u w:val="single"/>
              </w:rPr>
              <w:lastRenderedPageBreak/>
              <w:t>Feelings and attitudes</w:t>
            </w:r>
          </w:p>
          <w:p w:rsidR="00643713" w:rsidRPr="0081575D" w:rsidRDefault="00643713" w:rsidP="001565FC">
            <w:pPr>
              <w:rPr>
                <w:rFonts w:ascii="Times New Roman" w:hAnsi="Times New Roman" w:cs="Times New Roman"/>
              </w:rPr>
            </w:pPr>
            <w:r w:rsidRPr="0081575D">
              <w:rPr>
                <w:rFonts w:ascii="Times New Roman" w:hAnsi="Times New Roman" w:cs="Times New Roman"/>
              </w:rPr>
              <w:t>Guilt</w:t>
            </w:r>
            <w:r w:rsidR="00BC3E58" w:rsidRPr="0081575D">
              <w:rPr>
                <w:rFonts w:ascii="Times New Roman" w:hAnsi="Times New Roman" w:cs="Times New Roman"/>
              </w:rPr>
              <w:t>- the speaker is weighed down by feelings of guilt.</w:t>
            </w:r>
          </w:p>
          <w:p w:rsidR="00CB5813" w:rsidRPr="0081575D" w:rsidRDefault="0081575D" w:rsidP="006B2D53">
            <w:pPr>
              <w:rPr>
                <w:rFonts w:ascii="Times New Roman" w:hAnsi="Times New Roman" w:cs="Times New Roman"/>
              </w:rPr>
            </w:pPr>
            <w:r w:rsidRPr="0081575D">
              <w:rPr>
                <w:rFonts w:ascii="Times New Roman" w:hAnsi="Times New Roman" w:cs="Times New Roman"/>
              </w:rPr>
              <w:t xml:space="preserve">Attitude to conflict- the speaker’s attitude to conflict in ambiguous.  At the start of the poem the colloquial language describes the incident as an everyday occurrence and there is a sense of ‘shared’ responsibility (‘so </w:t>
            </w:r>
            <w:r w:rsidRPr="0081575D">
              <w:rPr>
                <w:rFonts w:ascii="Times New Roman" w:hAnsi="Times New Roman" w:cs="Times New Roman"/>
                <w:u w:val="single"/>
              </w:rPr>
              <w:t>all three</w:t>
            </w:r>
            <w:r w:rsidRPr="0081575D">
              <w:rPr>
                <w:rFonts w:ascii="Times New Roman" w:hAnsi="Times New Roman" w:cs="Times New Roman"/>
              </w:rPr>
              <w:t xml:space="preserve"> of </w:t>
            </w:r>
            <w:r w:rsidRPr="0081575D">
              <w:rPr>
                <w:rFonts w:ascii="Times New Roman" w:hAnsi="Times New Roman" w:cs="Times New Roman"/>
                <w:u w:val="single"/>
              </w:rPr>
              <w:t xml:space="preserve">us </w:t>
            </w:r>
            <w:r w:rsidRPr="0081575D">
              <w:rPr>
                <w:rFonts w:ascii="Times New Roman" w:hAnsi="Times New Roman" w:cs="Times New Roman"/>
              </w:rPr>
              <w:t xml:space="preserve">open fire’ &amp; ‘So </w:t>
            </w:r>
            <w:r w:rsidRPr="0081575D">
              <w:rPr>
                <w:rFonts w:ascii="Times New Roman" w:hAnsi="Times New Roman" w:cs="Times New Roman"/>
                <w:u w:val="single"/>
              </w:rPr>
              <w:t>we’ve</w:t>
            </w:r>
            <w:r w:rsidRPr="0081575D">
              <w:rPr>
                <w:rFonts w:ascii="Times New Roman" w:hAnsi="Times New Roman" w:cs="Times New Roman"/>
              </w:rPr>
              <w:t xml:space="preserve"> hit this looter a dozen times’) but later in the poem, the speaker has taken full responsibility for the death of the looter. (</w:t>
            </w:r>
            <w:proofErr w:type="gramStart"/>
            <w:r w:rsidRPr="0081575D">
              <w:rPr>
                <w:rFonts w:ascii="Times New Roman" w:hAnsi="Times New Roman" w:cs="Times New Roman"/>
              </w:rPr>
              <w:t>‘his</w:t>
            </w:r>
            <w:proofErr w:type="gramEnd"/>
            <w:r w:rsidRPr="0081575D">
              <w:rPr>
                <w:rFonts w:ascii="Times New Roman" w:hAnsi="Times New Roman" w:cs="Times New Roman"/>
              </w:rPr>
              <w:t xml:space="preserve"> bloody life in </w:t>
            </w:r>
            <w:r w:rsidRPr="0081575D">
              <w:rPr>
                <w:rFonts w:ascii="Times New Roman" w:hAnsi="Times New Roman" w:cs="Times New Roman"/>
                <w:u w:val="single"/>
              </w:rPr>
              <w:t>my</w:t>
            </w:r>
            <w:r w:rsidRPr="0081575D">
              <w:rPr>
                <w:rFonts w:ascii="Times New Roman" w:hAnsi="Times New Roman" w:cs="Times New Roman"/>
              </w:rPr>
              <w:t xml:space="preserve"> bloody hands.’)</w:t>
            </w:r>
          </w:p>
        </w:tc>
      </w:tr>
      <w:tr w:rsidR="00B40A69" w:rsidRPr="0081575D" w:rsidTr="00062E91">
        <w:tc>
          <w:tcPr>
            <w:tcW w:w="10632" w:type="dxa"/>
          </w:tcPr>
          <w:p w:rsidR="00B40A69" w:rsidRPr="0081575D" w:rsidRDefault="00B40A69" w:rsidP="001565FC">
            <w:pPr>
              <w:rPr>
                <w:rFonts w:ascii="Times New Roman" w:hAnsi="Times New Roman" w:cs="Times New Roman"/>
                <w:u w:val="single"/>
              </w:rPr>
            </w:pPr>
            <w:r w:rsidRPr="0081575D">
              <w:rPr>
                <w:rFonts w:ascii="Times New Roman" w:hAnsi="Times New Roman" w:cs="Times New Roman"/>
                <w:u w:val="single"/>
              </w:rPr>
              <w:t>Themes</w:t>
            </w:r>
          </w:p>
          <w:p w:rsidR="00DB18D1" w:rsidRPr="0081575D" w:rsidRDefault="00C1439F" w:rsidP="001565FC">
            <w:pPr>
              <w:rPr>
                <w:rFonts w:ascii="Times New Roman" w:hAnsi="Times New Roman" w:cs="Times New Roman"/>
              </w:rPr>
            </w:pPr>
            <w:r w:rsidRPr="0081575D">
              <w:rPr>
                <w:rFonts w:ascii="Times New Roman" w:hAnsi="Times New Roman" w:cs="Times New Roman"/>
              </w:rPr>
              <w:t xml:space="preserve">War </w:t>
            </w:r>
          </w:p>
          <w:p w:rsidR="00C1439F" w:rsidRPr="0081575D" w:rsidRDefault="00C1439F" w:rsidP="00C1439F">
            <w:pPr>
              <w:rPr>
                <w:rFonts w:ascii="Times New Roman" w:hAnsi="Times New Roman" w:cs="Times New Roman"/>
              </w:rPr>
            </w:pPr>
            <w:r w:rsidRPr="0081575D">
              <w:rPr>
                <w:rFonts w:ascii="Times New Roman" w:hAnsi="Times New Roman" w:cs="Times New Roman"/>
              </w:rPr>
              <w:t>The reality of c</w:t>
            </w:r>
            <w:r w:rsidRPr="0081575D">
              <w:rPr>
                <w:rFonts w:ascii="Times New Roman" w:hAnsi="Times New Roman" w:cs="Times New Roman"/>
              </w:rPr>
              <w:t>onflict:  explores conflict in a direct way and the longer term effects of conflict.</w:t>
            </w:r>
          </w:p>
          <w:p w:rsidR="00C1439F" w:rsidRPr="0081575D" w:rsidRDefault="00C1439F" w:rsidP="00C1439F">
            <w:pPr>
              <w:rPr>
                <w:rFonts w:ascii="Times New Roman" w:hAnsi="Times New Roman" w:cs="Times New Roman"/>
              </w:rPr>
            </w:pPr>
            <w:r w:rsidRPr="0081575D">
              <w:rPr>
                <w:rFonts w:ascii="Times New Roman" w:hAnsi="Times New Roman" w:cs="Times New Roman"/>
              </w:rPr>
              <w:t>Power:  the soldier has power over life and death.  Later though he feels powerless to stop his memories and guilt haunting him.</w:t>
            </w:r>
          </w:p>
          <w:p w:rsidR="00641BFB" w:rsidRPr="0081575D" w:rsidRDefault="00C1439F" w:rsidP="00C1439F">
            <w:pPr>
              <w:rPr>
                <w:rFonts w:ascii="Times New Roman" w:hAnsi="Times New Roman" w:cs="Times New Roman"/>
              </w:rPr>
            </w:pPr>
            <w:r w:rsidRPr="0081575D">
              <w:rPr>
                <w:rFonts w:ascii="Times New Roman" w:hAnsi="Times New Roman" w:cs="Times New Roman"/>
              </w:rPr>
              <w:t>Guilt:  Shown through PTSD and his inability to put to rest the idea that the looter wasn’t armed “possibly”</w:t>
            </w:r>
          </w:p>
          <w:p w:rsidR="00472064" w:rsidRPr="0081575D" w:rsidRDefault="00472064" w:rsidP="00C1439F">
            <w:pPr>
              <w:rPr>
                <w:rFonts w:ascii="Times New Roman" w:hAnsi="Times New Roman" w:cs="Times New Roman"/>
              </w:rPr>
            </w:pPr>
            <w:r w:rsidRPr="0081575D">
              <w:rPr>
                <w:rFonts w:ascii="Times New Roman" w:hAnsi="Times New Roman" w:cs="Times New Roman"/>
              </w:rPr>
              <w:t>Political:  The poem coincided with increased awareness of PTSD amongst the military, and aroused sympathy amongst the public- many of whom were opposed to the war.</w:t>
            </w:r>
          </w:p>
        </w:tc>
      </w:tr>
      <w:tr w:rsidR="00B40A69" w:rsidRPr="0081575D" w:rsidTr="00062E91">
        <w:tc>
          <w:tcPr>
            <w:tcW w:w="10632" w:type="dxa"/>
          </w:tcPr>
          <w:p w:rsidR="00B40A69" w:rsidRPr="0081575D" w:rsidRDefault="00B40A69" w:rsidP="001565FC">
            <w:pPr>
              <w:rPr>
                <w:rFonts w:ascii="Times New Roman" w:hAnsi="Times New Roman" w:cs="Times New Roman"/>
                <w:u w:val="single"/>
              </w:rPr>
            </w:pPr>
            <w:r w:rsidRPr="0081575D">
              <w:rPr>
                <w:rFonts w:ascii="Times New Roman" w:hAnsi="Times New Roman" w:cs="Times New Roman"/>
                <w:u w:val="single"/>
              </w:rPr>
              <w:t>Compare with…</w:t>
            </w:r>
          </w:p>
          <w:p w:rsidR="002F6380" w:rsidRPr="0081575D" w:rsidRDefault="002F6380" w:rsidP="001565FC">
            <w:pPr>
              <w:rPr>
                <w:rFonts w:ascii="Times New Roman" w:hAnsi="Times New Roman" w:cs="Times New Roman"/>
              </w:rPr>
            </w:pPr>
            <w:r w:rsidRPr="0081575D">
              <w:rPr>
                <w:rFonts w:ascii="Times New Roman" w:hAnsi="Times New Roman" w:cs="Times New Roman"/>
              </w:rPr>
              <w:t>‘</w:t>
            </w:r>
            <w:r w:rsidR="00CB5813" w:rsidRPr="0081575D">
              <w:rPr>
                <w:rFonts w:ascii="Times New Roman" w:hAnsi="Times New Roman" w:cs="Times New Roman"/>
              </w:rPr>
              <w:t>Charge of the Light Brigade’ (representation of a group of soldiers/ representation of war/battles)</w:t>
            </w:r>
          </w:p>
          <w:p w:rsidR="00DB18D1" w:rsidRPr="0081575D" w:rsidRDefault="00641BFB" w:rsidP="001565FC">
            <w:pPr>
              <w:rPr>
                <w:rFonts w:ascii="Times New Roman" w:hAnsi="Times New Roman" w:cs="Times New Roman"/>
              </w:rPr>
            </w:pPr>
            <w:r w:rsidRPr="0081575D">
              <w:rPr>
                <w:rFonts w:ascii="Times New Roman" w:hAnsi="Times New Roman" w:cs="Times New Roman"/>
              </w:rPr>
              <w:t xml:space="preserve"> </w:t>
            </w:r>
            <w:r w:rsidR="00DB18D1" w:rsidRPr="0081575D">
              <w:rPr>
                <w:rFonts w:ascii="Times New Roman" w:hAnsi="Times New Roman" w:cs="Times New Roman"/>
              </w:rPr>
              <w:t>‘Kamikaze’ (exploration of ‘duty’ in war)</w:t>
            </w:r>
          </w:p>
          <w:p w:rsidR="00641BFB" w:rsidRPr="0081575D" w:rsidRDefault="00641BFB" w:rsidP="001565FC">
            <w:pPr>
              <w:rPr>
                <w:rFonts w:ascii="Times New Roman" w:hAnsi="Times New Roman" w:cs="Times New Roman"/>
              </w:rPr>
            </w:pPr>
            <w:r w:rsidRPr="0081575D">
              <w:rPr>
                <w:rFonts w:ascii="Times New Roman" w:hAnsi="Times New Roman" w:cs="Times New Roman"/>
              </w:rPr>
              <w:t>‘Poppies’ (two different viewpoints of war)</w:t>
            </w:r>
          </w:p>
          <w:p w:rsidR="00406B62" w:rsidRPr="0081575D" w:rsidRDefault="00C23CEA" w:rsidP="006B2D53">
            <w:pPr>
              <w:rPr>
                <w:rFonts w:ascii="Times New Roman" w:hAnsi="Times New Roman" w:cs="Times New Roman"/>
              </w:rPr>
            </w:pPr>
            <w:r w:rsidRPr="0081575D">
              <w:rPr>
                <w:rFonts w:ascii="Times New Roman" w:hAnsi="Times New Roman" w:cs="Times New Roman"/>
              </w:rPr>
              <w:t xml:space="preserve">Poems which represent people (such as ‘The </w:t>
            </w:r>
            <w:proofErr w:type="spellStart"/>
            <w:r w:rsidRPr="0081575D">
              <w:rPr>
                <w:rFonts w:ascii="Times New Roman" w:hAnsi="Times New Roman" w:cs="Times New Roman"/>
              </w:rPr>
              <w:t>Emigree</w:t>
            </w:r>
            <w:proofErr w:type="spellEnd"/>
            <w:r w:rsidRPr="0081575D">
              <w:rPr>
                <w:rFonts w:ascii="Times New Roman" w:hAnsi="Times New Roman" w:cs="Times New Roman"/>
              </w:rPr>
              <w:t xml:space="preserve">’, ‘London’ </w:t>
            </w:r>
            <w:proofErr w:type="spellStart"/>
            <w:r w:rsidRPr="0081575D">
              <w:rPr>
                <w:rFonts w:ascii="Times New Roman" w:hAnsi="Times New Roman" w:cs="Times New Roman"/>
              </w:rPr>
              <w:t>etc</w:t>
            </w:r>
            <w:proofErr w:type="spellEnd"/>
            <w:r w:rsidRPr="0081575D">
              <w:rPr>
                <w:rFonts w:ascii="Times New Roman" w:hAnsi="Times New Roman" w:cs="Times New Roman"/>
              </w:rPr>
              <w:t>)</w:t>
            </w:r>
          </w:p>
        </w:tc>
      </w:tr>
      <w:tr w:rsidR="00B70AE9" w:rsidRPr="0081575D" w:rsidTr="00062E91">
        <w:tc>
          <w:tcPr>
            <w:tcW w:w="10632" w:type="dxa"/>
          </w:tcPr>
          <w:p w:rsidR="00C7166F" w:rsidRPr="0081575D" w:rsidRDefault="004460EB" w:rsidP="001565FC">
            <w:pPr>
              <w:rPr>
                <w:rFonts w:ascii="Times New Roman" w:hAnsi="Times New Roman" w:cs="Times New Roman"/>
                <w:u w:val="single"/>
              </w:rPr>
            </w:pPr>
            <w:r w:rsidRPr="0081575D">
              <w:rPr>
                <w:rFonts w:ascii="Times New Roman" w:hAnsi="Times New Roman" w:cs="Times New Roman"/>
                <w:u w:val="single"/>
              </w:rPr>
              <w:t xml:space="preserve">Key quotations </w:t>
            </w:r>
          </w:p>
          <w:p w:rsidR="00C7166F" w:rsidRPr="0081575D" w:rsidRDefault="00C7166F" w:rsidP="001565FC">
            <w:pPr>
              <w:rPr>
                <w:rFonts w:ascii="Times New Roman" w:hAnsi="Times New Roman" w:cs="Times New Roman"/>
              </w:rPr>
            </w:pPr>
            <w:r w:rsidRPr="0081575D">
              <w:rPr>
                <w:rFonts w:ascii="Times New Roman" w:hAnsi="Times New Roman" w:cs="Times New Roman"/>
              </w:rPr>
              <w:t>‘Probably armed, possibly not’</w:t>
            </w:r>
          </w:p>
          <w:p w:rsidR="00C7166F" w:rsidRPr="0081575D" w:rsidRDefault="00C7166F" w:rsidP="001565FC">
            <w:pPr>
              <w:rPr>
                <w:rFonts w:ascii="Times New Roman" w:hAnsi="Times New Roman" w:cs="Times New Roman"/>
              </w:rPr>
            </w:pPr>
            <w:r w:rsidRPr="0081575D">
              <w:rPr>
                <w:rFonts w:ascii="Times New Roman" w:hAnsi="Times New Roman" w:cs="Times New Roman"/>
              </w:rPr>
              <w:t xml:space="preserve">‘His bloody life in </w:t>
            </w:r>
            <w:r w:rsidRPr="0081575D">
              <w:rPr>
                <w:rFonts w:ascii="Times New Roman" w:hAnsi="Times New Roman" w:cs="Times New Roman"/>
                <w:b/>
                <w:u w:val="single"/>
              </w:rPr>
              <w:t>my</w:t>
            </w:r>
            <w:r w:rsidRPr="0081575D">
              <w:rPr>
                <w:rFonts w:ascii="Times New Roman" w:hAnsi="Times New Roman" w:cs="Times New Roman"/>
              </w:rPr>
              <w:t xml:space="preserve"> bloody hands’</w:t>
            </w:r>
          </w:p>
          <w:p w:rsidR="00B91BC8" w:rsidRPr="0081575D" w:rsidRDefault="00B17D8C" w:rsidP="0081575D">
            <w:pPr>
              <w:rPr>
                <w:rFonts w:ascii="Times New Roman" w:hAnsi="Times New Roman" w:cs="Times New Roman"/>
              </w:rPr>
            </w:pPr>
            <w:r w:rsidRPr="0081575D">
              <w:rPr>
                <w:rFonts w:ascii="Times New Roman" w:hAnsi="Times New Roman" w:cs="Times New Roman"/>
              </w:rPr>
              <w:t>‘His blood-shadow stays on the street’</w:t>
            </w:r>
          </w:p>
        </w:tc>
      </w:tr>
      <w:tr w:rsidR="004502D2" w:rsidRPr="0081575D" w:rsidTr="00062E91">
        <w:tc>
          <w:tcPr>
            <w:tcW w:w="10632" w:type="dxa"/>
          </w:tcPr>
          <w:p w:rsidR="004502D2" w:rsidRPr="0081575D" w:rsidRDefault="004502D2" w:rsidP="001565FC">
            <w:pPr>
              <w:rPr>
                <w:rFonts w:ascii="Times New Roman" w:hAnsi="Times New Roman" w:cs="Times New Roman"/>
                <w:u w:val="single"/>
              </w:rPr>
            </w:pPr>
            <w:r w:rsidRPr="0081575D">
              <w:rPr>
                <w:rFonts w:ascii="Times New Roman" w:hAnsi="Times New Roman" w:cs="Times New Roman"/>
                <w:u w:val="single"/>
              </w:rPr>
              <w:t>Glossary</w:t>
            </w:r>
          </w:p>
          <w:p w:rsidR="00C1439F" w:rsidRPr="0081575D" w:rsidRDefault="00B17D8C" w:rsidP="00C1439F">
            <w:pPr>
              <w:rPr>
                <w:rFonts w:ascii="Times New Roman" w:hAnsi="Times New Roman" w:cs="Times New Roman"/>
                <w:bCs/>
              </w:rPr>
            </w:pPr>
            <w:r w:rsidRPr="0081575D">
              <w:rPr>
                <w:rFonts w:ascii="Times New Roman" w:hAnsi="Times New Roman" w:cs="Times New Roman"/>
                <w:bCs/>
              </w:rPr>
              <w:t>Looters- People who take goods without right or by force.</w:t>
            </w:r>
          </w:p>
          <w:p w:rsidR="00B17D8C" w:rsidRPr="0081575D" w:rsidRDefault="00B17D8C" w:rsidP="00C1439F">
            <w:pPr>
              <w:rPr>
                <w:rFonts w:ascii="Times New Roman" w:hAnsi="Times New Roman" w:cs="Times New Roman"/>
                <w:bCs/>
              </w:rPr>
            </w:pPr>
            <w:r w:rsidRPr="0081575D">
              <w:rPr>
                <w:rFonts w:ascii="Times New Roman" w:hAnsi="Times New Roman" w:cs="Times New Roman"/>
                <w:bCs/>
              </w:rPr>
              <w:t>Legs it- sprints/ runs away quickly</w:t>
            </w:r>
          </w:p>
          <w:p w:rsidR="00B17D8C" w:rsidRPr="0081575D" w:rsidRDefault="00B17D8C" w:rsidP="00C1439F">
            <w:pPr>
              <w:rPr>
                <w:rFonts w:ascii="Times New Roman" w:hAnsi="Times New Roman" w:cs="Times New Roman"/>
                <w:bCs/>
              </w:rPr>
            </w:pPr>
            <w:r w:rsidRPr="0081575D">
              <w:rPr>
                <w:rFonts w:ascii="Times New Roman" w:hAnsi="Times New Roman" w:cs="Times New Roman"/>
                <w:bCs/>
              </w:rPr>
              <w:t>Open fire- begin to shoot</w:t>
            </w:r>
          </w:p>
          <w:p w:rsidR="009D6FA7" w:rsidRPr="0081575D" w:rsidRDefault="00B17D8C" w:rsidP="00D6657C">
            <w:pPr>
              <w:rPr>
                <w:rFonts w:ascii="Times New Roman" w:hAnsi="Times New Roman" w:cs="Times New Roman"/>
                <w:bCs/>
              </w:rPr>
            </w:pPr>
            <w:r w:rsidRPr="0081575D">
              <w:rPr>
                <w:rFonts w:ascii="Times New Roman" w:hAnsi="Times New Roman" w:cs="Times New Roman"/>
                <w:bCs/>
              </w:rPr>
              <w:t>Letting fly- attack something with great force</w:t>
            </w:r>
            <w:bookmarkStart w:id="0" w:name="_GoBack"/>
            <w:bookmarkEnd w:id="0"/>
          </w:p>
        </w:tc>
      </w:tr>
    </w:tbl>
    <w:p w:rsidR="00E51DA1" w:rsidRPr="0081575D" w:rsidRDefault="00E51DA1">
      <w:pPr>
        <w:rPr>
          <w:rFonts w:ascii="Times New Roman" w:hAnsi="Times New Roman" w:cs="Times New Roman"/>
        </w:rPr>
      </w:pPr>
    </w:p>
    <w:sectPr w:rsidR="00E51DA1" w:rsidRPr="00815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56E28"/>
    <w:multiLevelType w:val="hybridMultilevel"/>
    <w:tmpl w:val="A63CD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57B91"/>
    <w:rsid w:val="00062E91"/>
    <w:rsid w:val="000C291E"/>
    <w:rsid w:val="000D344E"/>
    <w:rsid w:val="000D78B4"/>
    <w:rsid w:val="000E6474"/>
    <w:rsid w:val="000E69E7"/>
    <w:rsid w:val="001565FC"/>
    <w:rsid w:val="00187620"/>
    <w:rsid w:val="001E0748"/>
    <w:rsid w:val="00212DCD"/>
    <w:rsid w:val="002228C2"/>
    <w:rsid w:val="00231127"/>
    <w:rsid w:val="002938D3"/>
    <w:rsid w:val="002E4F95"/>
    <w:rsid w:val="002F6380"/>
    <w:rsid w:val="002F695C"/>
    <w:rsid w:val="00316435"/>
    <w:rsid w:val="00397F33"/>
    <w:rsid w:val="003F2873"/>
    <w:rsid w:val="00406B62"/>
    <w:rsid w:val="004460EB"/>
    <w:rsid w:val="004502D2"/>
    <w:rsid w:val="00455F5B"/>
    <w:rsid w:val="00472064"/>
    <w:rsid w:val="00474E05"/>
    <w:rsid w:val="004B37CC"/>
    <w:rsid w:val="004D259E"/>
    <w:rsid w:val="00525B3F"/>
    <w:rsid w:val="005275E6"/>
    <w:rsid w:val="00604E2F"/>
    <w:rsid w:val="006268A3"/>
    <w:rsid w:val="00641BFB"/>
    <w:rsid w:val="00643713"/>
    <w:rsid w:val="006506A8"/>
    <w:rsid w:val="006542F3"/>
    <w:rsid w:val="0067376C"/>
    <w:rsid w:val="006935B8"/>
    <w:rsid w:val="006B2D53"/>
    <w:rsid w:val="007071C9"/>
    <w:rsid w:val="00713A2C"/>
    <w:rsid w:val="007364EF"/>
    <w:rsid w:val="007B1355"/>
    <w:rsid w:val="007B38DF"/>
    <w:rsid w:val="007D0527"/>
    <w:rsid w:val="0081575D"/>
    <w:rsid w:val="00821A00"/>
    <w:rsid w:val="00825D3F"/>
    <w:rsid w:val="0084031F"/>
    <w:rsid w:val="0087137C"/>
    <w:rsid w:val="008C46E5"/>
    <w:rsid w:val="009D6FA7"/>
    <w:rsid w:val="009E453A"/>
    <w:rsid w:val="009E62A6"/>
    <w:rsid w:val="00A42D7F"/>
    <w:rsid w:val="00B16128"/>
    <w:rsid w:val="00B17D8C"/>
    <w:rsid w:val="00B36368"/>
    <w:rsid w:val="00B40A69"/>
    <w:rsid w:val="00B45B5F"/>
    <w:rsid w:val="00B70AE9"/>
    <w:rsid w:val="00B75F7C"/>
    <w:rsid w:val="00B91BC8"/>
    <w:rsid w:val="00BA4084"/>
    <w:rsid w:val="00BB4C33"/>
    <w:rsid w:val="00BC3E58"/>
    <w:rsid w:val="00BF3C39"/>
    <w:rsid w:val="00C1439F"/>
    <w:rsid w:val="00C225C8"/>
    <w:rsid w:val="00C23CEA"/>
    <w:rsid w:val="00C662AC"/>
    <w:rsid w:val="00C7166F"/>
    <w:rsid w:val="00C90475"/>
    <w:rsid w:val="00CB5813"/>
    <w:rsid w:val="00D33A36"/>
    <w:rsid w:val="00D6657C"/>
    <w:rsid w:val="00DB18D1"/>
    <w:rsid w:val="00DB69CE"/>
    <w:rsid w:val="00DD795C"/>
    <w:rsid w:val="00E31763"/>
    <w:rsid w:val="00E51DA1"/>
    <w:rsid w:val="00E83F7F"/>
    <w:rsid w:val="00F349C6"/>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64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8</cp:revision>
  <cp:lastPrinted>2018-01-19T11:10:00Z</cp:lastPrinted>
  <dcterms:created xsi:type="dcterms:W3CDTF">2018-02-16T16:54:00Z</dcterms:created>
  <dcterms:modified xsi:type="dcterms:W3CDTF">2018-02-16T17:59:00Z</dcterms:modified>
</cp:coreProperties>
</file>